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1D" w:rsidRPr="009D4DEB" w:rsidRDefault="009D4DEB" w:rsidP="009D4DEB">
      <w:pPr>
        <w:tabs>
          <w:tab w:val="center" w:pos="4677"/>
          <w:tab w:val="left" w:pos="7350"/>
        </w:tabs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</w:rPr>
        <w:tab/>
      </w:r>
      <w:r w:rsidRPr="009D4DEB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</w:t>
      </w:r>
      <w:r>
        <w:rPr>
          <w:rFonts w:ascii="Palatino Linotype" w:hAnsi="Palatino Linotype"/>
          <w:sz w:val="16"/>
          <w:szCs w:val="16"/>
        </w:rPr>
        <w:t xml:space="preserve">                                                 </w:t>
      </w:r>
      <w:r w:rsidRPr="009D4DEB">
        <w:rPr>
          <w:rFonts w:ascii="Palatino Linotype" w:hAnsi="Palatino Linotype"/>
          <w:sz w:val="16"/>
          <w:szCs w:val="16"/>
        </w:rPr>
        <w:t xml:space="preserve"> Утверждено</w:t>
      </w:r>
      <w:r w:rsidRPr="009D4DEB">
        <w:rPr>
          <w:rFonts w:ascii="Palatino Linotype" w:hAnsi="Palatino Linotype"/>
          <w:sz w:val="16"/>
          <w:szCs w:val="16"/>
        </w:rPr>
        <w:tab/>
      </w:r>
    </w:p>
    <w:p w:rsidR="009D4DEB" w:rsidRPr="009D4DEB" w:rsidRDefault="009D4DEB" w:rsidP="009D4DEB">
      <w:pPr>
        <w:jc w:val="right"/>
        <w:rPr>
          <w:rFonts w:ascii="Palatino Linotype" w:hAnsi="Palatino Linotype"/>
          <w:sz w:val="16"/>
          <w:szCs w:val="16"/>
        </w:rPr>
      </w:pPr>
      <w:r w:rsidRPr="009D4DEB">
        <w:rPr>
          <w:rFonts w:ascii="Palatino Linotype" w:hAnsi="Palatino Linotype"/>
          <w:sz w:val="16"/>
          <w:szCs w:val="16"/>
        </w:rPr>
        <w:t>Приказ № ______ от 01.09.2014 г</w:t>
      </w:r>
    </w:p>
    <w:p w:rsidR="009D4DEB" w:rsidRPr="009D4DEB" w:rsidRDefault="009D4DEB" w:rsidP="009D4DEB">
      <w:pPr>
        <w:ind w:left="5954"/>
        <w:jc w:val="center"/>
        <w:rPr>
          <w:rFonts w:ascii="Palatino Linotype" w:hAnsi="Palatino Linotype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F061D" w:rsidRPr="007659BA" w:rsidTr="00EF061D">
        <w:tc>
          <w:tcPr>
            <w:tcW w:w="9214" w:type="dxa"/>
          </w:tcPr>
          <w:p w:rsidR="00EF061D" w:rsidRPr="007659BA" w:rsidRDefault="00EF061D" w:rsidP="00EF061D">
            <w:pPr>
              <w:ind w:left="2302"/>
              <w:jc w:val="center"/>
            </w:pPr>
            <w:r w:rsidRPr="007659BA">
              <w:t>УТВЕРЖДАЮ</w:t>
            </w:r>
          </w:p>
          <w:p w:rsidR="00EF061D" w:rsidRPr="007659BA" w:rsidRDefault="00EF061D" w:rsidP="00EF061D">
            <w:pPr>
              <w:ind w:left="2302"/>
              <w:jc w:val="both"/>
            </w:pPr>
            <w:r w:rsidRPr="007659BA">
              <w:t>Директор ФК</w:t>
            </w:r>
            <w:r w:rsidR="009D4DEB">
              <w:t>П</w:t>
            </w:r>
            <w:r w:rsidRPr="007659BA">
              <w:t>ОУ</w:t>
            </w:r>
            <w:r w:rsidR="009D4DEB">
              <w:t xml:space="preserve"> </w:t>
            </w:r>
            <w:r w:rsidRPr="007659BA">
              <w:t xml:space="preserve"> «Межрегиональный центр (колледж)»</w:t>
            </w:r>
          </w:p>
          <w:p w:rsidR="00EF061D" w:rsidRPr="007659BA" w:rsidRDefault="00EF061D" w:rsidP="00EF061D">
            <w:pPr>
              <w:ind w:left="2302"/>
              <w:jc w:val="both"/>
            </w:pPr>
            <w:r w:rsidRPr="007659BA">
              <w:t>Мин</w:t>
            </w:r>
            <w:r w:rsidR="009D4DEB">
              <w:t>труда</w:t>
            </w:r>
            <w:r w:rsidRPr="007659BA">
              <w:t xml:space="preserve"> России </w:t>
            </w:r>
            <w:r w:rsidR="009D4DEB">
              <w:t>__________</w:t>
            </w:r>
            <w:r w:rsidRPr="007659BA">
              <w:t>____________ В.И. Бабков</w:t>
            </w:r>
          </w:p>
          <w:p w:rsidR="00EF061D" w:rsidRPr="007659BA" w:rsidRDefault="00EF061D" w:rsidP="009D4DEB">
            <w:pPr>
              <w:ind w:left="2302"/>
              <w:jc w:val="both"/>
            </w:pPr>
            <w:r w:rsidRPr="007659BA">
              <w:t>«____» _______ 201</w:t>
            </w:r>
            <w:r w:rsidR="009D4DEB">
              <w:t>4</w:t>
            </w:r>
            <w:r w:rsidRPr="007659BA">
              <w:t xml:space="preserve"> года</w:t>
            </w:r>
          </w:p>
        </w:tc>
      </w:tr>
    </w:tbl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  <w:rPr>
          <w:b/>
          <w:i/>
          <w:sz w:val="36"/>
          <w:szCs w:val="36"/>
        </w:rPr>
      </w:pPr>
    </w:p>
    <w:p w:rsidR="00EF061D" w:rsidRPr="007659BA" w:rsidRDefault="00EF061D" w:rsidP="00EF061D">
      <w:pPr>
        <w:jc w:val="center"/>
        <w:rPr>
          <w:b/>
          <w:i/>
          <w:sz w:val="36"/>
          <w:szCs w:val="36"/>
        </w:rPr>
      </w:pPr>
    </w:p>
    <w:p w:rsidR="00EF061D" w:rsidRPr="007659BA" w:rsidRDefault="00EF061D" w:rsidP="00EF061D">
      <w:pPr>
        <w:jc w:val="center"/>
        <w:rPr>
          <w:b/>
          <w:i/>
          <w:sz w:val="36"/>
          <w:szCs w:val="36"/>
        </w:rPr>
      </w:pPr>
    </w:p>
    <w:p w:rsidR="00EF061D" w:rsidRPr="007659BA" w:rsidRDefault="00EF061D" w:rsidP="00EF061D">
      <w:pPr>
        <w:jc w:val="center"/>
        <w:rPr>
          <w:b/>
          <w:i/>
          <w:sz w:val="36"/>
          <w:szCs w:val="36"/>
        </w:rPr>
      </w:pPr>
    </w:p>
    <w:p w:rsidR="00EF061D" w:rsidRPr="007659BA" w:rsidRDefault="00EF061D" w:rsidP="00EF061D">
      <w:pPr>
        <w:jc w:val="center"/>
        <w:rPr>
          <w:b/>
          <w:i/>
          <w:sz w:val="36"/>
          <w:szCs w:val="36"/>
        </w:rPr>
      </w:pPr>
    </w:p>
    <w:p w:rsidR="00EF061D" w:rsidRPr="007659BA" w:rsidRDefault="00EF061D" w:rsidP="00EF061D">
      <w:pPr>
        <w:jc w:val="center"/>
        <w:rPr>
          <w:b/>
          <w:i/>
          <w:sz w:val="36"/>
          <w:szCs w:val="36"/>
        </w:rPr>
      </w:pPr>
    </w:p>
    <w:p w:rsidR="00EF061D" w:rsidRPr="007659BA" w:rsidRDefault="00EF061D" w:rsidP="00EF061D">
      <w:pPr>
        <w:jc w:val="center"/>
        <w:rPr>
          <w:b/>
          <w:i/>
          <w:sz w:val="36"/>
          <w:szCs w:val="36"/>
        </w:rPr>
      </w:pPr>
    </w:p>
    <w:p w:rsidR="00EF061D" w:rsidRPr="007659BA" w:rsidRDefault="00EF061D" w:rsidP="00EF061D">
      <w:pPr>
        <w:jc w:val="center"/>
        <w:rPr>
          <w:b/>
          <w:i/>
          <w:sz w:val="36"/>
          <w:szCs w:val="36"/>
        </w:rPr>
      </w:pPr>
    </w:p>
    <w:p w:rsidR="00EF061D" w:rsidRPr="007659BA" w:rsidRDefault="00EF061D" w:rsidP="00EF061D">
      <w:pPr>
        <w:jc w:val="center"/>
        <w:rPr>
          <w:b/>
          <w:i/>
          <w:sz w:val="36"/>
          <w:szCs w:val="36"/>
        </w:rPr>
      </w:pPr>
    </w:p>
    <w:p w:rsidR="00EF061D" w:rsidRPr="007659BA" w:rsidRDefault="00EF061D" w:rsidP="00EF061D">
      <w:pPr>
        <w:jc w:val="center"/>
        <w:rPr>
          <w:b/>
          <w:i/>
          <w:color w:val="262626" w:themeColor="text1" w:themeTint="D9"/>
          <w:sz w:val="36"/>
          <w:szCs w:val="36"/>
        </w:rPr>
      </w:pPr>
      <w:r w:rsidRPr="007659BA">
        <w:rPr>
          <w:b/>
          <w:i/>
          <w:color w:val="262626" w:themeColor="text1" w:themeTint="D9"/>
          <w:sz w:val="36"/>
          <w:szCs w:val="36"/>
        </w:rPr>
        <w:t>ПОЛОЖЕНИЕ</w:t>
      </w:r>
      <w:r w:rsidRPr="007659BA">
        <w:rPr>
          <w:b/>
          <w:i/>
          <w:color w:val="262626" w:themeColor="text1" w:themeTint="D9"/>
          <w:sz w:val="36"/>
          <w:szCs w:val="36"/>
        </w:rPr>
        <w:cr/>
      </w:r>
    </w:p>
    <w:p w:rsidR="00E246BD" w:rsidRPr="007659BA" w:rsidRDefault="00E246BD" w:rsidP="00EF061D">
      <w:pPr>
        <w:jc w:val="center"/>
        <w:rPr>
          <w:sz w:val="36"/>
          <w:szCs w:val="36"/>
        </w:rPr>
      </w:pPr>
      <w:r w:rsidRPr="007659BA">
        <w:rPr>
          <w:b/>
          <w:i/>
          <w:sz w:val="36"/>
          <w:szCs w:val="36"/>
        </w:rPr>
        <w:t>о</w:t>
      </w:r>
      <w:r w:rsidR="00EF061D" w:rsidRPr="007659BA">
        <w:rPr>
          <w:b/>
          <w:i/>
          <w:sz w:val="36"/>
          <w:szCs w:val="36"/>
        </w:rPr>
        <w:t xml:space="preserve"> </w:t>
      </w:r>
      <w:r w:rsidR="009D4DEB">
        <w:rPr>
          <w:b/>
          <w:i/>
          <w:sz w:val="36"/>
          <w:szCs w:val="36"/>
        </w:rPr>
        <w:t xml:space="preserve">цикловых методических </w:t>
      </w:r>
      <w:r w:rsidR="00EF061D" w:rsidRPr="007659BA">
        <w:rPr>
          <w:b/>
          <w:i/>
          <w:sz w:val="36"/>
          <w:szCs w:val="36"/>
        </w:rPr>
        <w:t>комиссиях</w:t>
      </w:r>
      <w:r w:rsidR="00EF061D" w:rsidRPr="007659BA">
        <w:rPr>
          <w:sz w:val="36"/>
          <w:szCs w:val="36"/>
        </w:rPr>
        <w:t xml:space="preserve"> </w:t>
      </w:r>
    </w:p>
    <w:p w:rsidR="00EF061D" w:rsidRPr="007659BA" w:rsidRDefault="00E246BD" w:rsidP="00EF061D">
      <w:pPr>
        <w:jc w:val="center"/>
        <w:rPr>
          <w:b/>
          <w:i/>
          <w:sz w:val="36"/>
          <w:szCs w:val="36"/>
        </w:rPr>
      </w:pPr>
      <w:r w:rsidRPr="007659BA">
        <w:rPr>
          <w:b/>
          <w:i/>
          <w:sz w:val="36"/>
          <w:szCs w:val="36"/>
        </w:rPr>
        <w:t>ФК</w:t>
      </w:r>
      <w:r w:rsidR="009D4DEB">
        <w:rPr>
          <w:b/>
          <w:i/>
          <w:sz w:val="36"/>
          <w:szCs w:val="36"/>
        </w:rPr>
        <w:t>П</w:t>
      </w:r>
      <w:r w:rsidRPr="007659BA">
        <w:rPr>
          <w:b/>
          <w:i/>
          <w:sz w:val="36"/>
          <w:szCs w:val="36"/>
        </w:rPr>
        <w:t xml:space="preserve">ОУ </w:t>
      </w:r>
      <w:r w:rsidR="00EF061D" w:rsidRPr="007659BA">
        <w:rPr>
          <w:b/>
          <w:i/>
          <w:sz w:val="36"/>
          <w:szCs w:val="36"/>
        </w:rPr>
        <w:t>«Межрегиональный  центр (колледж)»</w:t>
      </w:r>
    </w:p>
    <w:p w:rsidR="00EF061D" w:rsidRPr="007659BA" w:rsidRDefault="00EF061D" w:rsidP="00EF061D">
      <w:pPr>
        <w:jc w:val="center"/>
        <w:rPr>
          <w:sz w:val="36"/>
          <w:szCs w:val="36"/>
        </w:rPr>
      </w:pPr>
      <w:r w:rsidRPr="007659BA">
        <w:rPr>
          <w:b/>
          <w:i/>
          <w:sz w:val="36"/>
          <w:szCs w:val="36"/>
        </w:rPr>
        <w:t>Мин</w:t>
      </w:r>
      <w:r w:rsidR="009D4DEB">
        <w:rPr>
          <w:b/>
          <w:i/>
          <w:sz w:val="36"/>
          <w:szCs w:val="36"/>
        </w:rPr>
        <w:t xml:space="preserve">труда </w:t>
      </w:r>
      <w:r w:rsidRPr="007659BA">
        <w:rPr>
          <w:b/>
          <w:i/>
          <w:sz w:val="36"/>
          <w:szCs w:val="36"/>
        </w:rPr>
        <w:t xml:space="preserve"> России</w:t>
      </w:r>
    </w:p>
    <w:p w:rsidR="00EF061D" w:rsidRPr="007659BA" w:rsidRDefault="00EF061D" w:rsidP="00EF061D">
      <w:pPr>
        <w:rPr>
          <w:sz w:val="36"/>
          <w:szCs w:val="36"/>
        </w:rPr>
      </w:pPr>
    </w:p>
    <w:p w:rsidR="00EF061D" w:rsidRPr="007659BA" w:rsidRDefault="00EF061D" w:rsidP="00EF061D">
      <w:pPr>
        <w:jc w:val="center"/>
        <w:rPr>
          <w:b/>
          <w:i/>
        </w:rPr>
      </w:pPr>
    </w:p>
    <w:p w:rsidR="00EF061D" w:rsidRPr="007659BA" w:rsidRDefault="00EF061D" w:rsidP="00EF061D">
      <w:pPr>
        <w:jc w:val="center"/>
        <w:rPr>
          <w:b/>
        </w:rPr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EF061D" w:rsidRPr="007659BA" w:rsidRDefault="00EF061D" w:rsidP="00EF061D">
      <w:pPr>
        <w:jc w:val="center"/>
      </w:pPr>
    </w:p>
    <w:p w:rsidR="007659BA" w:rsidRDefault="007659BA" w:rsidP="00EF061D">
      <w:pPr>
        <w:jc w:val="center"/>
      </w:pPr>
    </w:p>
    <w:p w:rsidR="007659BA" w:rsidRDefault="007659BA" w:rsidP="00EF061D">
      <w:pPr>
        <w:jc w:val="center"/>
      </w:pPr>
    </w:p>
    <w:p w:rsidR="007659BA" w:rsidRDefault="007659BA" w:rsidP="00EF061D">
      <w:pPr>
        <w:jc w:val="center"/>
      </w:pPr>
    </w:p>
    <w:p w:rsidR="007659BA" w:rsidRDefault="007659BA" w:rsidP="00EF061D">
      <w:pPr>
        <w:jc w:val="center"/>
      </w:pPr>
    </w:p>
    <w:p w:rsidR="007659BA" w:rsidRDefault="007659BA" w:rsidP="00EF061D">
      <w:pPr>
        <w:jc w:val="center"/>
      </w:pPr>
    </w:p>
    <w:p w:rsidR="00EF061D" w:rsidRPr="007659BA" w:rsidRDefault="00EF061D" w:rsidP="00EF061D">
      <w:pPr>
        <w:jc w:val="center"/>
      </w:pPr>
      <w:r w:rsidRPr="007659BA">
        <w:t>Санкт-Петербург, 201</w:t>
      </w:r>
      <w:r w:rsidR="009D4DEB">
        <w:t>4</w:t>
      </w:r>
      <w:r w:rsidRPr="007659BA">
        <w:t xml:space="preserve"> год</w:t>
      </w:r>
    </w:p>
    <w:p w:rsidR="00EF061D" w:rsidRPr="00E246BD" w:rsidRDefault="00EF061D" w:rsidP="00EF061D">
      <w:pPr>
        <w:spacing w:before="225" w:after="225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lastRenderedPageBreak/>
        <w:t>Общие положения</w:t>
      </w:r>
    </w:p>
    <w:p w:rsidR="00EF061D" w:rsidRPr="00E246BD" w:rsidRDefault="00EF061D" w:rsidP="00EF061D">
      <w:pPr>
        <w:spacing w:before="225" w:after="225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t> </w:t>
      </w:r>
    </w:p>
    <w:p w:rsidR="00EF061D" w:rsidRPr="00E246BD" w:rsidRDefault="00EF061D" w:rsidP="00E246BD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1.1. Настоящее положение регулирует деятельность</w:t>
      </w:r>
      <w:r w:rsidR="009D4DEB">
        <w:rPr>
          <w:color w:val="333333"/>
          <w:sz w:val="20"/>
          <w:szCs w:val="20"/>
        </w:rPr>
        <w:t xml:space="preserve"> цикловых  методических</w:t>
      </w:r>
      <w:r w:rsidRPr="00E246BD">
        <w:rPr>
          <w:color w:val="333333"/>
          <w:sz w:val="20"/>
          <w:szCs w:val="20"/>
        </w:rPr>
        <w:t xml:space="preserve"> комисси</w:t>
      </w:r>
      <w:r w:rsidR="009D4DEB">
        <w:rPr>
          <w:color w:val="333333"/>
          <w:sz w:val="20"/>
          <w:szCs w:val="20"/>
        </w:rPr>
        <w:t>й</w:t>
      </w:r>
      <w:r w:rsidRPr="00E246BD">
        <w:rPr>
          <w:color w:val="333333"/>
          <w:sz w:val="20"/>
          <w:szCs w:val="20"/>
        </w:rPr>
        <w:t xml:space="preserve"> (</w:t>
      </w:r>
      <w:r w:rsidR="009D4DEB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) </w:t>
      </w:r>
      <w:r w:rsidR="00E246BD">
        <w:rPr>
          <w:color w:val="333333"/>
          <w:sz w:val="20"/>
          <w:szCs w:val="20"/>
        </w:rPr>
        <w:t>ФК</w:t>
      </w:r>
      <w:r w:rsidR="009D4DEB">
        <w:rPr>
          <w:color w:val="333333"/>
          <w:sz w:val="20"/>
          <w:szCs w:val="20"/>
        </w:rPr>
        <w:t>П</w:t>
      </w:r>
      <w:r w:rsidR="00E246BD">
        <w:rPr>
          <w:color w:val="333333"/>
          <w:sz w:val="20"/>
          <w:szCs w:val="20"/>
        </w:rPr>
        <w:t>ОУ  «Межрегиональный центр (колледж)» Мин</w:t>
      </w:r>
      <w:r w:rsidR="009D4DEB">
        <w:rPr>
          <w:color w:val="333333"/>
          <w:sz w:val="20"/>
          <w:szCs w:val="20"/>
        </w:rPr>
        <w:t>труда</w:t>
      </w:r>
      <w:r w:rsidR="00E246BD">
        <w:rPr>
          <w:color w:val="333333"/>
          <w:sz w:val="20"/>
          <w:szCs w:val="20"/>
        </w:rPr>
        <w:t xml:space="preserve"> России</w:t>
      </w:r>
      <w:r w:rsidRPr="00E246BD">
        <w:rPr>
          <w:color w:val="333333"/>
          <w:sz w:val="20"/>
          <w:szCs w:val="20"/>
        </w:rPr>
        <w:t xml:space="preserve"> (далее - </w:t>
      </w:r>
      <w:r w:rsidR="009D4DEB">
        <w:rPr>
          <w:color w:val="333333"/>
          <w:sz w:val="20"/>
          <w:szCs w:val="20"/>
        </w:rPr>
        <w:t>Центр</w:t>
      </w:r>
      <w:r w:rsidRPr="00E246BD">
        <w:rPr>
          <w:color w:val="333333"/>
          <w:sz w:val="20"/>
          <w:szCs w:val="20"/>
        </w:rPr>
        <w:t>).</w:t>
      </w:r>
    </w:p>
    <w:p w:rsidR="00EF061D" w:rsidRPr="00E246BD" w:rsidRDefault="00EF061D" w:rsidP="00E246BD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1.2. Образовательная деятельность </w:t>
      </w:r>
      <w:r w:rsidR="009D4DEB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направлена на реализацию программ среднего профессионального   образования   по   специальностям  </w:t>
      </w:r>
      <w:r w:rsidR="009D4DEB">
        <w:rPr>
          <w:color w:val="333333"/>
          <w:sz w:val="20"/>
          <w:szCs w:val="20"/>
        </w:rPr>
        <w:t>Центра</w:t>
      </w:r>
      <w:r w:rsidRPr="00E246BD">
        <w:rPr>
          <w:color w:val="333333"/>
          <w:sz w:val="20"/>
          <w:szCs w:val="20"/>
        </w:rPr>
        <w:t>   и   на   подготовку высококвалифицированных специалистов, отвечающих    требованиям</w:t>
      </w:r>
      <w:r w:rsidR="00E246BD">
        <w:rPr>
          <w:color w:val="333333"/>
          <w:sz w:val="20"/>
          <w:szCs w:val="20"/>
        </w:rPr>
        <w:t xml:space="preserve"> ФГОС и </w:t>
      </w:r>
      <w:r w:rsidRPr="00E246BD">
        <w:rPr>
          <w:color w:val="333333"/>
          <w:sz w:val="20"/>
          <w:szCs w:val="20"/>
        </w:rPr>
        <w:t xml:space="preserve"> требованиям работодателей.</w:t>
      </w:r>
    </w:p>
    <w:p w:rsidR="00EF061D" w:rsidRPr="00E246BD" w:rsidRDefault="00EF061D" w:rsidP="00E246BD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1.3. </w:t>
      </w:r>
      <w:r w:rsidR="009D4DEB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является объединением преподавателей ряда родственных дисциплин специального (предметного) цикла учебного плана, ведущих работу на очном и заочном отделениях </w:t>
      </w:r>
      <w:r w:rsidR="009D4DEB">
        <w:rPr>
          <w:color w:val="333333"/>
          <w:sz w:val="20"/>
          <w:szCs w:val="20"/>
        </w:rPr>
        <w:t>Центра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E246BD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1.4.. В состав </w:t>
      </w:r>
      <w:r w:rsidR="009D4DEB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входят: председатель</w:t>
      </w:r>
      <w:r w:rsidR="009D4DEB">
        <w:rPr>
          <w:color w:val="333333"/>
          <w:sz w:val="20"/>
          <w:szCs w:val="20"/>
        </w:rPr>
        <w:t xml:space="preserve"> ЦМК,</w:t>
      </w:r>
      <w:r w:rsidRPr="00E246BD">
        <w:rPr>
          <w:color w:val="333333"/>
          <w:sz w:val="20"/>
          <w:szCs w:val="20"/>
        </w:rPr>
        <w:t xml:space="preserve"> преподаватели (штатные и совместители).</w:t>
      </w:r>
    </w:p>
    <w:p w:rsidR="00EF061D" w:rsidRPr="00E246BD" w:rsidRDefault="00EF061D" w:rsidP="00E246BD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1.5. </w:t>
      </w:r>
      <w:r w:rsidR="009D4DEB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    в    своей   непосредственной   деятельности    руководствуется Уставом, решениями педагогического   </w:t>
      </w:r>
      <w:r w:rsidR="00E246BD">
        <w:rPr>
          <w:color w:val="333333"/>
          <w:sz w:val="20"/>
          <w:szCs w:val="20"/>
        </w:rPr>
        <w:t xml:space="preserve"> и </w:t>
      </w:r>
      <w:r w:rsidRPr="00E246BD">
        <w:rPr>
          <w:color w:val="333333"/>
          <w:sz w:val="20"/>
          <w:szCs w:val="20"/>
        </w:rPr>
        <w:t xml:space="preserve">методического   советов   </w:t>
      </w:r>
      <w:r w:rsidR="009D4DEB">
        <w:rPr>
          <w:color w:val="333333"/>
          <w:sz w:val="20"/>
          <w:szCs w:val="20"/>
        </w:rPr>
        <w:t>Центра</w:t>
      </w:r>
      <w:r w:rsidRPr="00E246BD">
        <w:rPr>
          <w:color w:val="333333"/>
          <w:sz w:val="20"/>
          <w:szCs w:val="20"/>
        </w:rPr>
        <w:t>,  правилами внутреннего трудового распорядка, приказами директора и настоящим Положением.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t xml:space="preserve">1.6. </w:t>
      </w:r>
      <w:r w:rsidR="003F3E56">
        <w:rPr>
          <w:rStyle w:val="a4"/>
          <w:color w:val="333333"/>
          <w:sz w:val="20"/>
          <w:szCs w:val="20"/>
        </w:rPr>
        <w:t>ЦМК</w:t>
      </w:r>
      <w:r w:rsidRPr="00E246BD">
        <w:rPr>
          <w:rStyle w:val="a4"/>
          <w:color w:val="333333"/>
          <w:sz w:val="20"/>
          <w:szCs w:val="20"/>
        </w:rPr>
        <w:t xml:space="preserve"> подчиняется: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  директору</w:t>
      </w:r>
      <w:r w:rsidR="003F3E56">
        <w:rPr>
          <w:color w:val="333333"/>
          <w:sz w:val="20"/>
          <w:szCs w:val="20"/>
        </w:rPr>
        <w:t xml:space="preserve"> Центра</w:t>
      </w:r>
      <w:r w:rsidRPr="00E246BD">
        <w:rPr>
          <w:color w:val="333333"/>
          <w:sz w:val="20"/>
          <w:szCs w:val="20"/>
        </w:rPr>
        <w:t>;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  заместителю директора по учебной работе;</w:t>
      </w:r>
    </w:p>
    <w:p w:rsidR="00EF061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  заместителю директора по воспитательной работе;</w:t>
      </w:r>
    </w:p>
    <w:p w:rsidR="00E246BD" w:rsidRPr="00E246BD" w:rsidRDefault="00E246BD" w:rsidP="0027682E">
      <w:pPr>
        <w:spacing w:before="225" w:after="225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заведующим о</w:t>
      </w:r>
      <w:r w:rsidR="007659BA">
        <w:rPr>
          <w:color w:val="333333"/>
          <w:sz w:val="20"/>
          <w:szCs w:val="20"/>
        </w:rPr>
        <w:t>т</w:t>
      </w:r>
      <w:r>
        <w:rPr>
          <w:color w:val="333333"/>
          <w:sz w:val="20"/>
          <w:szCs w:val="20"/>
        </w:rPr>
        <w:t>делений.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1.7. Руководство</w:t>
      </w:r>
      <w:r w:rsidR="003F3E56">
        <w:rPr>
          <w:color w:val="333333"/>
          <w:sz w:val="20"/>
          <w:szCs w:val="20"/>
        </w:rPr>
        <w:t xml:space="preserve"> ЦМК</w:t>
      </w:r>
      <w:r w:rsidRPr="00E246BD">
        <w:rPr>
          <w:color w:val="333333"/>
          <w:sz w:val="20"/>
          <w:szCs w:val="20"/>
        </w:rPr>
        <w:t xml:space="preserve"> осуществляет председатель</w:t>
      </w:r>
      <w:r w:rsidR="003F3E56">
        <w:rPr>
          <w:color w:val="333333"/>
          <w:sz w:val="20"/>
          <w:szCs w:val="20"/>
        </w:rPr>
        <w:t xml:space="preserve"> ЦМК</w:t>
      </w:r>
      <w:r w:rsidRPr="00E246BD">
        <w:rPr>
          <w:color w:val="333333"/>
          <w:sz w:val="20"/>
          <w:szCs w:val="20"/>
        </w:rPr>
        <w:t>, назначае</w:t>
      </w:r>
      <w:r w:rsidR="0027682E">
        <w:rPr>
          <w:color w:val="333333"/>
          <w:sz w:val="20"/>
          <w:szCs w:val="20"/>
        </w:rPr>
        <w:t xml:space="preserve">мый приказом директора </w:t>
      </w:r>
      <w:r w:rsidR="003F3E56">
        <w:rPr>
          <w:color w:val="333333"/>
          <w:sz w:val="20"/>
          <w:szCs w:val="20"/>
        </w:rPr>
        <w:t>Центра</w:t>
      </w:r>
      <w:r w:rsidR="0027682E">
        <w:rPr>
          <w:color w:val="333333"/>
          <w:sz w:val="20"/>
          <w:szCs w:val="20"/>
        </w:rPr>
        <w:t xml:space="preserve"> при утверждении  педагогической нагрузки (тарификации) на  очередной учебный год.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1.8. Организация, списочный состав преподавателей, переименование, разделение, слияние</w:t>
      </w:r>
      <w:r w:rsidRPr="00E246BD">
        <w:rPr>
          <w:color w:val="333333"/>
          <w:sz w:val="20"/>
          <w:szCs w:val="20"/>
        </w:rPr>
        <w:br/>
        <w:t>или ликвидация</w:t>
      </w:r>
      <w:r w:rsidR="003F3E56">
        <w:rPr>
          <w:color w:val="333333"/>
          <w:sz w:val="20"/>
          <w:szCs w:val="20"/>
        </w:rPr>
        <w:t xml:space="preserve"> ЦМК</w:t>
      </w:r>
      <w:r w:rsidRPr="00E246BD">
        <w:rPr>
          <w:color w:val="333333"/>
          <w:sz w:val="20"/>
          <w:szCs w:val="20"/>
        </w:rPr>
        <w:t xml:space="preserve"> осуществляется приказом директора.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1.9.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должна иметь документацию, отражающую содержание и организацию учебно-воспитательного процесса, перечень которой определяется в соответствии с номенклатурой</w:t>
      </w:r>
      <w:r w:rsidR="0027682E">
        <w:rPr>
          <w:color w:val="333333"/>
          <w:sz w:val="20"/>
          <w:szCs w:val="20"/>
        </w:rPr>
        <w:t xml:space="preserve"> </w:t>
      </w:r>
      <w:r w:rsidRPr="00E246BD">
        <w:rPr>
          <w:color w:val="333333"/>
          <w:sz w:val="20"/>
          <w:szCs w:val="20"/>
        </w:rPr>
        <w:t>дел.    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 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t>П. Основные задачи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t> </w:t>
      </w:r>
      <w:r w:rsidRPr="00E246BD">
        <w:rPr>
          <w:color w:val="333333"/>
          <w:sz w:val="20"/>
          <w:szCs w:val="20"/>
        </w:rPr>
        <w:t>2.1. Обеспечение    методического    сопровождения    реализации    профессионально    - образовательных программ.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2.2. Удовлетворение потребностей обучающихся и работодателей в качественном</w:t>
      </w:r>
      <w:r w:rsidRPr="00E246BD">
        <w:rPr>
          <w:color w:val="333333"/>
          <w:sz w:val="20"/>
          <w:szCs w:val="20"/>
        </w:rPr>
        <w:br/>
        <w:t>образовании.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2.3. Создание условий для выравнивания стартовых возможностей абитуриентов и успешного вхождения, </w:t>
      </w:r>
      <w:proofErr w:type="gramStart"/>
      <w:r w:rsidRPr="00E246BD">
        <w:rPr>
          <w:color w:val="333333"/>
          <w:sz w:val="20"/>
          <w:szCs w:val="20"/>
        </w:rPr>
        <w:t>саморазвития и самореализации</w:t>
      </w:r>
      <w:proofErr w:type="gramEnd"/>
      <w:r w:rsidRPr="00E246BD">
        <w:rPr>
          <w:color w:val="333333"/>
          <w:sz w:val="20"/>
          <w:szCs w:val="20"/>
        </w:rPr>
        <w:t xml:space="preserve"> обучающихся в образовательном пространстве</w:t>
      </w:r>
      <w:r w:rsidR="003F3E56">
        <w:rPr>
          <w:color w:val="333333"/>
          <w:sz w:val="20"/>
          <w:szCs w:val="20"/>
        </w:rPr>
        <w:t xml:space="preserve"> Центра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2.4. Создание условий для формирования профессиональной образовательной мобильности обучающихся и выпускников </w:t>
      </w:r>
      <w:r w:rsidR="003F3E56">
        <w:rPr>
          <w:color w:val="333333"/>
          <w:sz w:val="20"/>
          <w:szCs w:val="20"/>
        </w:rPr>
        <w:t>Центра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2.5. Создание условий для вовлечения сотрудников и студентов в процесс эффективного функционирования системы качества.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 2.6. Обучение сотрудников с целью повышения их профессионального уровня.</w:t>
      </w:r>
    </w:p>
    <w:p w:rsidR="0027682E" w:rsidRDefault="00EF061D" w:rsidP="0027682E">
      <w:pPr>
        <w:spacing w:before="225" w:after="225"/>
        <w:jc w:val="both"/>
        <w:rPr>
          <w:rStyle w:val="a4"/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 </w:t>
      </w:r>
      <w:r w:rsidRPr="00E246BD">
        <w:rPr>
          <w:rStyle w:val="a4"/>
          <w:color w:val="333333"/>
          <w:sz w:val="20"/>
          <w:szCs w:val="20"/>
        </w:rPr>
        <w:t> </w:t>
      </w:r>
    </w:p>
    <w:p w:rsidR="0027682E" w:rsidRDefault="0027682E" w:rsidP="0027682E">
      <w:pPr>
        <w:spacing w:before="225" w:after="225"/>
        <w:jc w:val="both"/>
        <w:rPr>
          <w:rStyle w:val="a4"/>
          <w:color w:val="333333"/>
          <w:sz w:val="20"/>
          <w:szCs w:val="20"/>
        </w:rPr>
      </w:pP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lastRenderedPageBreak/>
        <w:t xml:space="preserve">ПI. Функции </w:t>
      </w:r>
      <w:r w:rsidR="003F3E56">
        <w:rPr>
          <w:rStyle w:val="a4"/>
          <w:color w:val="333333"/>
          <w:sz w:val="20"/>
          <w:szCs w:val="20"/>
        </w:rPr>
        <w:t>ЦМК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t> </w:t>
      </w:r>
      <w:r w:rsidRPr="00E246BD">
        <w:rPr>
          <w:color w:val="333333"/>
          <w:sz w:val="20"/>
          <w:szCs w:val="20"/>
        </w:rPr>
        <w:t>3.1. Планирует и осуществляет деятельность в соответствии с концепцией Колледжа, с годовым планом деятельности Колледжа, охватывающим учебную, методическую, научно-исследовательскую, инновационную, воспитательную работу, а также работу по развитию и совершенствованию учебно-материальной базы, установлению, расширению и укреплению внешних связей, направленных на эффективную организацию учебно-воспитательного процесса и др.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3.2. Обеспечивает непрерывное совершенствование качества преподавания через внедрение в образовательный процесс современных педагогических и информационных технологий.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3.3. Организует и проводит все  виды занятий, предусмотренные Уставом и рабочими планами </w:t>
      </w:r>
      <w:r w:rsidR="003F3E56">
        <w:rPr>
          <w:color w:val="333333"/>
          <w:sz w:val="20"/>
          <w:szCs w:val="20"/>
        </w:rPr>
        <w:t>Центра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3.4. Осуществляет    комплексное   методическое    обеспечение    учебных    дисциплин в соответствии с государственными образовательными стандартами среднего профессионального образования через разработку и утверждение в установленном порядке рабочих программ, методических материалов</w:t>
      </w:r>
      <w:r w:rsidR="0027682E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3.5. Утверждает тематику курсовых и </w:t>
      </w:r>
      <w:r w:rsidR="0027682E">
        <w:rPr>
          <w:color w:val="333333"/>
          <w:sz w:val="20"/>
          <w:szCs w:val="20"/>
        </w:rPr>
        <w:t xml:space="preserve">дипломных </w:t>
      </w:r>
      <w:r w:rsidRPr="00E246BD">
        <w:rPr>
          <w:color w:val="333333"/>
          <w:sz w:val="20"/>
          <w:szCs w:val="20"/>
        </w:rPr>
        <w:t xml:space="preserve"> работ.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3.6. Организует и регулярно контролирует самостоятел</w:t>
      </w:r>
      <w:r w:rsidR="0027682E">
        <w:rPr>
          <w:color w:val="333333"/>
          <w:sz w:val="20"/>
          <w:szCs w:val="20"/>
        </w:rPr>
        <w:t xml:space="preserve">ьную работу </w:t>
      </w:r>
      <w:proofErr w:type="gramStart"/>
      <w:r w:rsidR="0027682E">
        <w:rPr>
          <w:color w:val="333333"/>
          <w:sz w:val="20"/>
          <w:szCs w:val="20"/>
        </w:rPr>
        <w:t>обучающихся.</w:t>
      </w:r>
      <w:r w:rsidRPr="00E246BD">
        <w:rPr>
          <w:color w:val="333333"/>
          <w:sz w:val="20"/>
          <w:szCs w:val="20"/>
        </w:rPr>
        <w:t>.</w:t>
      </w:r>
      <w:proofErr w:type="gramEnd"/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3.7. Осуществляет текущий и промежуточный   контроль, итоговую аттестацию</w:t>
      </w:r>
      <w:r w:rsidRPr="00E246BD">
        <w:rPr>
          <w:color w:val="333333"/>
          <w:sz w:val="20"/>
          <w:szCs w:val="20"/>
        </w:rPr>
        <w:br/>
        <w:t>обучающихся.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3.8. Несет ответственность за качество подготовки специалиста и исполнение  требований </w:t>
      </w:r>
      <w:r w:rsidR="003F3E56">
        <w:rPr>
          <w:color w:val="333333"/>
          <w:sz w:val="20"/>
          <w:szCs w:val="20"/>
        </w:rPr>
        <w:t xml:space="preserve">федеральных </w:t>
      </w:r>
      <w:r w:rsidRPr="00E246BD">
        <w:rPr>
          <w:color w:val="333333"/>
          <w:sz w:val="20"/>
          <w:szCs w:val="20"/>
        </w:rPr>
        <w:t>государственных образовательных стандартов среднего профессионального образования.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3.9. Организует и участвует в мероприятиях по улучшению практической подготовки</w:t>
      </w:r>
      <w:r w:rsidRPr="00E246BD">
        <w:rPr>
          <w:color w:val="333333"/>
          <w:sz w:val="20"/>
          <w:szCs w:val="20"/>
        </w:rPr>
        <w:br/>
        <w:t>обучающихся:   конкурсы  профессионального  мастерства,  студенческие  конференции,</w:t>
      </w:r>
      <w:r w:rsidRPr="00E246BD">
        <w:rPr>
          <w:color w:val="333333"/>
          <w:sz w:val="20"/>
          <w:szCs w:val="20"/>
        </w:rPr>
        <w:br/>
        <w:t>фестивали и др.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3.10. Участвует в рекрутинговой деятельности, направленной на обеспечение набора</w:t>
      </w:r>
      <w:r w:rsidRPr="00E246BD">
        <w:rPr>
          <w:color w:val="333333"/>
          <w:sz w:val="20"/>
          <w:szCs w:val="20"/>
        </w:rPr>
        <w:br/>
      </w:r>
      <w:r w:rsidR="003F3E56">
        <w:rPr>
          <w:color w:val="333333"/>
          <w:sz w:val="20"/>
          <w:szCs w:val="20"/>
        </w:rPr>
        <w:t>обучающихся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3.11. Планирует и организует повышение квалификации преподавателей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3.12. Организует и участвует в проектной деятельности, направленной на    подготовку высококвалифицированных специалистов.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3.13. </w:t>
      </w:r>
      <w:r w:rsidR="0027682E">
        <w:rPr>
          <w:color w:val="333333"/>
          <w:sz w:val="20"/>
          <w:szCs w:val="20"/>
        </w:rPr>
        <w:t>И</w:t>
      </w:r>
      <w:r w:rsidRPr="0027682E">
        <w:rPr>
          <w:color w:val="333333"/>
          <w:sz w:val="20"/>
          <w:szCs w:val="20"/>
        </w:rPr>
        <w:t xml:space="preserve">нициирует </w:t>
      </w:r>
      <w:r w:rsidRPr="0027682E">
        <w:rPr>
          <w:i/>
          <w:color w:val="333333"/>
          <w:sz w:val="20"/>
          <w:szCs w:val="20"/>
        </w:rPr>
        <w:t>и</w:t>
      </w:r>
      <w:r w:rsidRPr="00E246BD">
        <w:rPr>
          <w:color w:val="333333"/>
          <w:sz w:val="20"/>
          <w:szCs w:val="20"/>
        </w:rPr>
        <w:t xml:space="preserve"> содействует участию членов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в профессиональных конкурсах, конференциях, обобщению опыта работы в виде публикаций, разработок и т.п.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3.14. Оказывает помощь молодым специалистам в овладении педагогическим мастерством.</w:t>
      </w:r>
      <w:r w:rsidRPr="00E246BD">
        <w:rPr>
          <w:color w:val="333333"/>
          <w:sz w:val="20"/>
          <w:szCs w:val="20"/>
        </w:rPr>
        <w:br/>
        <w:t xml:space="preserve">3.15. Занимается пополнением и развитием учебно-материальной базы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3.16. Рассматривает все вопросы планирования, организации, подведения итогов работы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, кадровые вопросы, деятельность отдельных преподавателей на заседаниях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, которые фиксируются в  протоколах.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3.17. Проводит заседания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в соответствии с годовым планом работы в</w:t>
      </w:r>
      <w:r w:rsidRPr="00E246BD">
        <w:rPr>
          <w:color w:val="333333"/>
          <w:sz w:val="20"/>
          <w:szCs w:val="20"/>
        </w:rPr>
        <w:br/>
        <w:t xml:space="preserve">установленные сроки. Заседание 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  считается  состоявшимся,   если  присутствует  2/3   состава </w:t>
      </w:r>
      <w:r w:rsidR="003F3E56">
        <w:rPr>
          <w:color w:val="333333"/>
          <w:sz w:val="20"/>
          <w:szCs w:val="20"/>
        </w:rPr>
        <w:t xml:space="preserve"> ЦМК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3.18. Вносит вопросы по изменению повестки дня заседания ПЦК, которые могут предлагаться каждым членом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. Решением большинства голосов повестка дня может быть изменена, дополнена. В нее могут быть включены вопросы, не требующие предварительной подготовки участников. По предложению  председателя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  утверждается  регламент обсуждения принятых к рассмотрению вопросов.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3.19. Принимает решение простым голосованием присутствующих большинством голосов.</w:t>
      </w:r>
    </w:p>
    <w:p w:rsidR="0027682E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3.20. Ведет протокол заседания </w:t>
      </w:r>
      <w:r w:rsidR="003F3E56">
        <w:rPr>
          <w:color w:val="333333"/>
          <w:sz w:val="20"/>
          <w:szCs w:val="20"/>
        </w:rPr>
        <w:t>ЦМК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3.21. Приглашает на заседания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преподавателей, работников  заинтересованных  образовательных   учреждений   и   организаций   с   целью проведения совместной работы и ее анализа, в том числе и с правом голоса при голосовании.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lastRenderedPageBreak/>
        <w:t>IV.   Права и обязанности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 </w:t>
      </w:r>
      <w:r w:rsidRPr="00E246BD">
        <w:rPr>
          <w:rStyle w:val="a4"/>
          <w:color w:val="333333"/>
          <w:sz w:val="20"/>
          <w:szCs w:val="20"/>
        </w:rPr>
        <w:t xml:space="preserve">4.1. </w:t>
      </w:r>
      <w:r w:rsidR="003F3E56">
        <w:rPr>
          <w:rStyle w:val="a4"/>
          <w:color w:val="333333"/>
          <w:sz w:val="20"/>
          <w:szCs w:val="20"/>
        </w:rPr>
        <w:t>ЦМК</w:t>
      </w:r>
      <w:r w:rsidRPr="00E246BD">
        <w:rPr>
          <w:rStyle w:val="a4"/>
          <w:color w:val="333333"/>
          <w:sz w:val="20"/>
          <w:szCs w:val="20"/>
        </w:rPr>
        <w:t xml:space="preserve"> имеет право: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4.1.1. Участвовать  в  обсуждении  и  решении  вопросов  деятельности  </w:t>
      </w:r>
      <w:r w:rsidR="003F3E56">
        <w:rPr>
          <w:color w:val="333333"/>
          <w:sz w:val="20"/>
          <w:szCs w:val="20"/>
        </w:rPr>
        <w:t>Центра</w:t>
      </w:r>
      <w:r w:rsidRPr="00E246BD">
        <w:rPr>
          <w:color w:val="333333"/>
          <w:sz w:val="20"/>
          <w:szCs w:val="20"/>
        </w:rPr>
        <w:t xml:space="preserve"> на педагогических и методических советах.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4.1.2. Выносить на рассмотрение вопросы, связанные с усовершенствованием учебного</w:t>
      </w:r>
      <w:r w:rsidRPr="00E246BD">
        <w:rPr>
          <w:color w:val="333333"/>
          <w:sz w:val="20"/>
          <w:szCs w:val="20"/>
        </w:rPr>
        <w:br/>
        <w:t>процесса и повышением качества подготовки обучающихся.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4.1.3. Обжаловать приказы и распоряжения администрации </w:t>
      </w:r>
      <w:r w:rsidR="003F3E56">
        <w:rPr>
          <w:color w:val="333333"/>
          <w:sz w:val="20"/>
          <w:szCs w:val="20"/>
        </w:rPr>
        <w:t>Центра</w:t>
      </w:r>
      <w:r w:rsidRPr="00E246BD">
        <w:rPr>
          <w:color w:val="333333"/>
          <w:sz w:val="20"/>
          <w:szCs w:val="20"/>
        </w:rPr>
        <w:t xml:space="preserve"> в установленном</w:t>
      </w:r>
      <w:r w:rsidRPr="00E246BD">
        <w:rPr>
          <w:color w:val="333333"/>
          <w:sz w:val="20"/>
          <w:szCs w:val="20"/>
        </w:rPr>
        <w:br/>
        <w:t>порядке.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4.1.4. Предоставлять администрации предложения по приему на работу, увольнению и</w:t>
      </w:r>
      <w:r w:rsidRPr="00E246BD">
        <w:rPr>
          <w:color w:val="333333"/>
          <w:sz w:val="20"/>
          <w:szCs w:val="20"/>
        </w:rPr>
        <w:br/>
        <w:t>перемещению преподавателей.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4.1.5. Ходатайствовать перед администрацией о поощрении преподавателей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.</w:t>
      </w:r>
      <w:r w:rsidRPr="00E246BD">
        <w:rPr>
          <w:color w:val="333333"/>
          <w:sz w:val="20"/>
          <w:szCs w:val="20"/>
        </w:rPr>
        <w:br/>
      </w:r>
      <w:r w:rsidRPr="00E246BD">
        <w:rPr>
          <w:rStyle w:val="a4"/>
          <w:color w:val="333333"/>
          <w:sz w:val="20"/>
          <w:szCs w:val="20"/>
        </w:rPr>
        <w:t>4.2.  Руководство</w:t>
      </w:r>
      <w:r w:rsidR="003F3E56">
        <w:rPr>
          <w:rStyle w:val="a4"/>
          <w:color w:val="333333"/>
          <w:sz w:val="20"/>
          <w:szCs w:val="20"/>
        </w:rPr>
        <w:t xml:space="preserve"> ЦМК</w:t>
      </w:r>
      <w:r w:rsidRPr="00E246BD">
        <w:rPr>
          <w:rStyle w:val="a4"/>
          <w:color w:val="333333"/>
          <w:sz w:val="20"/>
          <w:szCs w:val="20"/>
        </w:rPr>
        <w:t>:</w:t>
      </w:r>
    </w:p>
    <w:p w:rsidR="0027682E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4.2.1.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возглавляет председатель </w:t>
      </w:r>
      <w:r w:rsidR="003F3E56">
        <w:rPr>
          <w:color w:val="333333"/>
          <w:sz w:val="20"/>
          <w:szCs w:val="20"/>
        </w:rPr>
        <w:t>ЦМК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t xml:space="preserve">4.2.2. На председателя </w:t>
      </w:r>
      <w:r w:rsidR="003F3E56">
        <w:rPr>
          <w:rStyle w:val="a4"/>
          <w:color w:val="333333"/>
          <w:sz w:val="20"/>
          <w:szCs w:val="20"/>
        </w:rPr>
        <w:t xml:space="preserve"> ЦМК</w:t>
      </w:r>
      <w:r w:rsidRPr="00E246BD">
        <w:rPr>
          <w:rStyle w:val="a4"/>
          <w:color w:val="333333"/>
          <w:sz w:val="20"/>
          <w:szCs w:val="20"/>
        </w:rPr>
        <w:t xml:space="preserve"> возлагаются: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- Организация заседаний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- Планирование и анализ работы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за учебный год.</w:t>
      </w:r>
    </w:p>
    <w:p w:rsidR="0027682E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 Организация рассмотрения и утверждения календарно-тематических планов, рабочих программ и методических указаний к проведению практических и лабораторных работ, методических указаний для организации самостоятельной работы студентов, методических разработок, рекомендаций по дисциплинам, всем видам практик</w:t>
      </w:r>
      <w:r w:rsidR="0027682E">
        <w:rPr>
          <w:color w:val="333333"/>
          <w:sz w:val="20"/>
          <w:szCs w:val="20"/>
        </w:rPr>
        <w:t>.</w:t>
      </w:r>
    </w:p>
    <w:p w:rsidR="00EF061D" w:rsidRPr="00E246BD" w:rsidRDefault="0027682E" w:rsidP="0027682E">
      <w:pPr>
        <w:spacing w:before="225" w:after="225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</w:t>
      </w:r>
      <w:r w:rsidR="00EF061D" w:rsidRPr="00E246BD">
        <w:rPr>
          <w:color w:val="333333"/>
          <w:sz w:val="20"/>
          <w:szCs w:val="20"/>
        </w:rPr>
        <w:t xml:space="preserve"> Организация   рассмотрения   и   утверждения   контрольно-измерительных   материалов</w:t>
      </w:r>
      <w:r w:rsidR="00EF061D" w:rsidRPr="00E246BD">
        <w:rPr>
          <w:color w:val="333333"/>
          <w:sz w:val="20"/>
          <w:szCs w:val="20"/>
        </w:rPr>
        <w:br/>
        <w:t>для промежуточной аттестации по дисциплинам, государственной итоговой аттестации специальностей.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- Организация   участия   преподавателей   </w:t>
      </w:r>
      <w:r w:rsidR="003F3E5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   в   разработке   программ   итоговой государственной аттестации специальностей.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 Участие в организации и экспертизе деятельности преподавателя при аттестации.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 Внесение предложений по проектированию, разработке и улучшению рабочих учебных планов и их своевременной актуализации.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 Оказание методической помощи молодым специалистам.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 Внесение предложений по распределению учебной нагрузки преподавателей и подбору</w:t>
      </w:r>
      <w:r w:rsidRPr="00E246BD">
        <w:rPr>
          <w:color w:val="333333"/>
          <w:sz w:val="20"/>
          <w:szCs w:val="20"/>
        </w:rPr>
        <w:br/>
        <w:t>кадров.   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 Внесение предложений о поощрении преподавателей.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 Своевременное информирование администрации о невыполнении / некачественном</w:t>
      </w:r>
      <w:r w:rsidRPr="00E246BD">
        <w:rPr>
          <w:color w:val="333333"/>
          <w:sz w:val="20"/>
          <w:szCs w:val="20"/>
        </w:rPr>
        <w:br/>
        <w:t>выполнении преподавателями возложенных на них функциональных обязанностей.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 Содействие участию преподавателей в научно-практических конференциях, семинарах,</w:t>
      </w:r>
      <w:r w:rsidRPr="00E246BD">
        <w:rPr>
          <w:color w:val="333333"/>
          <w:sz w:val="20"/>
          <w:szCs w:val="20"/>
        </w:rPr>
        <w:br/>
        <w:t>методических и иных форумах.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- Организация изучения, обобщения и распространения опыта работы преподавателей </w:t>
      </w:r>
      <w:r w:rsidR="004B067D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- Планирование повышения квалификации преподавателей </w:t>
      </w:r>
      <w:r w:rsidR="004B067D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ежегодно через индивидуальные планы.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 Внесение предложений по замене преподавателей на период их отсутствия (болезнь,</w:t>
      </w:r>
      <w:r w:rsidRPr="00E246BD">
        <w:rPr>
          <w:color w:val="333333"/>
          <w:sz w:val="20"/>
          <w:szCs w:val="20"/>
        </w:rPr>
        <w:br/>
        <w:t>  командировка и др.).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lastRenderedPageBreak/>
        <w:t xml:space="preserve">- Несение  ответственности  за  ведение  документации  </w:t>
      </w:r>
      <w:r w:rsidR="004B067D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  согласно</w:t>
      </w:r>
      <w:r w:rsidRPr="00E246BD">
        <w:rPr>
          <w:color w:val="333333"/>
          <w:sz w:val="20"/>
          <w:szCs w:val="20"/>
        </w:rPr>
        <w:br/>
        <w:t>номенклатуре дел.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-   Осуществление   контроля за  ведением   журналов  совместно с зав. отделениями.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- Осуществление анализа учебно-методического обеспечения дисциплин </w:t>
      </w:r>
      <w:r w:rsidR="004B067D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и внесение предложений по обновлению не реже 1 раза в год.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 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t xml:space="preserve">4.3. Члены </w:t>
      </w:r>
      <w:r w:rsidR="004B067D">
        <w:rPr>
          <w:rStyle w:val="a4"/>
          <w:color w:val="333333"/>
          <w:sz w:val="20"/>
          <w:szCs w:val="20"/>
        </w:rPr>
        <w:t>ЦМК</w:t>
      </w:r>
      <w:r w:rsidRPr="00E246BD">
        <w:rPr>
          <w:rStyle w:val="a4"/>
          <w:color w:val="333333"/>
          <w:sz w:val="20"/>
          <w:szCs w:val="20"/>
        </w:rPr>
        <w:t xml:space="preserve"> имеют право: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4.3.1. Участвовать по согласованию с председателем </w:t>
      </w:r>
      <w:r w:rsidR="004B067D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в научно-методических конференциях, семинарах, совещаниях, публиковать результаты исследований, проводимых в соответствии с  планами и программами  научно-исследовательских  работ</w:t>
      </w:r>
      <w:r w:rsidR="004B067D">
        <w:rPr>
          <w:color w:val="333333"/>
          <w:sz w:val="20"/>
          <w:szCs w:val="20"/>
        </w:rPr>
        <w:t xml:space="preserve"> ЦМК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4.3.2. Обращаться с предложениями, жалобами, заявлениями и получать ответы на свои обращения.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t xml:space="preserve">4.4. Члены </w:t>
      </w:r>
      <w:r w:rsidR="004B067D">
        <w:rPr>
          <w:rStyle w:val="a4"/>
          <w:color w:val="333333"/>
          <w:sz w:val="20"/>
          <w:szCs w:val="20"/>
        </w:rPr>
        <w:t>ЦМ</w:t>
      </w:r>
      <w:r w:rsidRPr="00E246BD">
        <w:rPr>
          <w:rStyle w:val="a4"/>
          <w:color w:val="333333"/>
          <w:sz w:val="20"/>
          <w:szCs w:val="20"/>
        </w:rPr>
        <w:t>К обязаны: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4.4.1. Участвовать в общих мероприятиях</w:t>
      </w:r>
      <w:r w:rsidR="004B067D">
        <w:rPr>
          <w:color w:val="333333"/>
          <w:sz w:val="20"/>
          <w:szCs w:val="20"/>
        </w:rPr>
        <w:t xml:space="preserve"> ЦМ</w:t>
      </w:r>
      <w:r w:rsidRPr="00E246BD">
        <w:rPr>
          <w:color w:val="333333"/>
          <w:sz w:val="20"/>
          <w:szCs w:val="20"/>
        </w:rPr>
        <w:t xml:space="preserve">К и </w:t>
      </w:r>
      <w:r w:rsidR="004B067D">
        <w:rPr>
          <w:color w:val="333333"/>
          <w:sz w:val="20"/>
          <w:szCs w:val="20"/>
        </w:rPr>
        <w:t>Центра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4.4.2. Выполнять должностные обязанности преподавателя, индивидуальные планы работы,</w:t>
      </w:r>
      <w:r w:rsidRPr="00E246BD">
        <w:rPr>
          <w:color w:val="333333"/>
          <w:sz w:val="20"/>
          <w:szCs w:val="20"/>
        </w:rPr>
        <w:br/>
        <w:t xml:space="preserve">другие поручения председателя </w:t>
      </w:r>
      <w:r w:rsidR="004B067D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в соответствии с действующим Положением.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4.4.3. Повышать свою квалификацию не реже 1 раза в пять лет.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 xml:space="preserve">4.5. Создавать при </w:t>
      </w:r>
      <w:r w:rsidR="004B067D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временные педагогические сообщества, деятельность</w:t>
      </w:r>
      <w:r w:rsidRPr="00E246BD">
        <w:rPr>
          <w:color w:val="333333"/>
          <w:sz w:val="20"/>
          <w:szCs w:val="20"/>
        </w:rPr>
        <w:br/>
        <w:t>которых направлена на разработку конкретного продукта (проекта, учебно-методического</w:t>
      </w:r>
      <w:r w:rsidRPr="00E246BD">
        <w:rPr>
          <w:color w:val="333333"/>
          <w:sz w:val="20"/>
          <w:szCs w:val="20"/>
        </w:rPr>
        <w:br/>
        <w:t xml:space="preserve">пособия и др.). Создание таких сообществ осуществляется на основании решения </w:t>
      </w:r>
      <w:r w:rsidR="004B067D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и</w:t>
      </w:r>
      <w:r w:rsidRPr="00E246BD">
        <w:rPr>
          <w:color w:val="333333"/>
          <w:sz w:val="20"/>
          <w:szCs w:val="20"/>
        </w:rPr>
        <w:br/>
        <w:t xml:space="preserve"> методического совета.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rStyle w:val="a4"/>
          <w:color w:val="333333"/>
          <w:sz w:val="20"/>
          <w:szCs w:val="20"/>
        </w:rPr>
        <w:t xml:space="preserve">5.1. </w:t>
      </w:r>
      <w:r w:rsidR="004B067D">
        <w:rPr>
          <w:rStyle w:val="a4"/>
          <w:color w:val="333333"/>
          <w:sz w:val="20"/>
          <w:szCs w:val="20"/>
        </w:rPr>
        <w:t>ЦМК</w:t>
      </w:r>
      <w:r w:rsidRPr="00E246BD">
        <w:rPr>
          <w:rStyle w:val="a4"/>
          <w:color w:val="333333"/>
          <w:sz w:val="20"/>
          <w:szCs w:val="20"/>
        </w:rPr>
        <w:t xml:space="preserve"> взаимодействуют со структурными подразделениями и должностными лицами </w:t>
      </w:r>
      <w:r w:rsidR="004B067D">
        <w:rPr>
          <w:rStyle w:val="a4"/>
          <w:color w:val="333333"/>
          <w:sz w:val="20"/>
          <w:szCs w:val="20"/>
        </w:rPr>
        <w:t>Центра</w:t>
      </w:r>
      <w:r w:rsidRPr="00E246BD">
        <w:rPr>
          <w:rStyle w:val="a4"/>
          <w:color w:val="333333"/>
          <w:sz w:val="20"/>
          <w:szCs w:val="20"/>
        </w:rPr>
        <w:t>: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5.1.1. С заместителем директора по учебной части по организации и совершенствованию учебного процесса, по оснащению и развитию учебных кабинетов.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5.1.2. С заместителем директора по воспитательной части по вопросам содействия организации и осуществления воспитательной  внеклассной работы со студентами.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5.1.</w:t>
      </w:r>
      <w:r w:rsidR="0027682E">
        <w:rPr>
          <w:color w:val="333333"/>
          <w:sz w:val="20"/>
          <w:szCs w:val="20"/>
        </w:rPr>
        <w:t>3</w:t>
      </w:r>
      <w:r w:rsidRPr="00E246BD">
        <w:rPr>
          <w:color w:val="333333"/>
          <w:sz w:val="20"/>
          <w:szCs w:val="20"/>
        </w:rPr>
        <w:t xml:space="preserve">. С методическим советом по вопросам планирования деятельности </w:t>
      </w:r>
      <w:r w:rsidR="00F85F4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согласно плану работы </w:t>
      </w:r>
      <w:r w:rsidR="00F85F46">
        <w:rPr>
          <w:color w:val="333333"/>
          <w:sz w:val="20"/>
          <w:szCs w:val="20"/>
        </w:rPr>
        <w:t>Центра</w:t>
      </w:r>
      <w:r w:rsidRPr="00E246BD">
        <w:rPr>
          <w:color w:val="333333"/>
          <w:sz w:val="20"/>
          <w:szCs w:val="20"/>
        </w:rPr>
        <w:t>, подготовки и разработки методического обеспечения специальностей, организации научно-исследовательской работы преподавателей и учебно-исследовательской работы студентов.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5.1.</w:t>
      </w:r>
      <w:r w:rsidR="0027682E">
        <w:rPr>
          <w:color w:val="333333"/>
          <w:sz w:val="20"/>
          <w:szCs w:val="20"/>
        </w:rPr>
        <w:t>4</w:t>
      </w:r>
      <w:r w:rsidRPr="00E246BD">
        <w:rPr>
          <w:color w:val="333333"/>
          <w:sz w:val="20"/>
          <w:szCs w:val="20"/>
        </w:rPr>
        <w:t xml:space="preserve">.С отделениями по вопросам организации и проведению всех видов учебных занятий по дисциплинам </w:t>
      </w:r>
      <w:r w:rsidR="00F85F4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>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5.1.</w:t>
      </w:r>
      <w:r w:rsidR="0027682E">
        <w:rPr>
          <w:color w:val="333333"/>
          <w:sz w:val="20"/>
          <w:szCs w:val="20"/>
        </w:rPr>
        <w:t>5</w:t>
      </w:r>
      <w:r w:rsidRPr="00E246BD">
        <w:rPr>
          <w:color w:val="333333"/>
          <w:sz w:val="20"/>
          <w:szCs w:val="20"/>
        </w:rPr>
        <w:t>. С  библиотекой  по  обеспечению  специальности  информационными  ресурсами</w:t>
      </w:r>
      <w:r w:rsidRPr="00E246BD">
        <w:rPr>
          <w:color w:val="333333"/>
          <w:sz w:val="20"/>
          <w:szCs w:val="20"/>
        </w:rPr>
        <w:br/>
        <w:t>(учебной, методической, монографической, художественной литературой, СD-дисками,</w:t>
      </w:r>
      <w:r w:rsidRPr="00E246BD">
        <w:rPr>
          <w:color w:val="333333"/>
          <w:sz w:val="20"/>
          <w:szCs w:val="20"/>
        </w:rPr>
        <w:br/>
        <w:t xml:space="preserve">видеокассетами) по заявкам </w:t>
      </w:r>
      <w:r w:rsidR="00F85F46">
        <w:rPr>
          <w:color w:val="333333"/>
          <w:sz w:val="20"/>
          <w:szCs w:val="20"/>
        </w:rPr>
        <w:t>ЦМ</w:t>
      </w:r>
      <w:r w:rsidRPr="00E246BD">
        <w:rPr>
          <w:color w:val="333333"/>
          <w:sz w:val="20"/>
          <w:szCs w:val="20"/>
        </w:rPr>
        <w:t>К.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5.1.</w:t>
      </w:r>
      <w:r w:rsidR="007659BA">
        <w:rPr>
          <w:color w:val="333333"/>
          <w:sz w:val="20"/>
          <w:szCs w:val="20"/>
        </w:rPr>
        <w:t>6</w:t>
      </w:r>
      <w:r w:rsidRPr="00E246BD">
        <w:rPr>
          <w:color w:val="333333"/>
          <w:sz w:val="20"/>
          <w:szCs w:val="20"/>
        </w:rPr>
        <w:t>. С приемной комиссией по организации и проведению приема на первый курс</w:t>
      </w:r>
      <w:r w:rsidRPr="00E246BD">
        <w:rPr>
          <w:color w:val="333333"/>
          <w:sz w:val="20"/>
          <w:szCs w:val="20"/>
        </w:rPr>
        <w:br/>
      </w:r>
      <w:r w:rsidR="00F85F46">
        <w:rPr>
          <w:color w:val="333333"/>
          <w:sz w:val="20"/>
          <w:szCs w:val="20"/>
        </w:rPr>
        <w:t>Центра</w:t>
      </w:r>
      <w:r w:rsidRPr="00E246BD">
        <w:rPr>
          <w:color w:val="333333"/>
          <w:sz w:val="20"/>
          <w:szCs w:val="20"/>
        </w:rPr>
        <w:t>, проведению учебно-консультационных занятий на подготовительных курсах для</w:t>
      </w:r>
      <w:r w:rsidRPr="00E246BD">
        <w:rPr>
          <w:color w:val="333333"/>
          <w:sz w:val="20"/>
          <w:szCs w:val="20"/>
        </w:rPr>
        <w:br/>
        <w:t xml:space="preserve">абитуриентов, поступающих в </w:t>
      </w:r>
      <w:r w:rsidR="00F85F46">
        <w:rPr>
          <w:color w:val="333333"/>
          <w:sz w:val="20"/>
          <w:szCs w:val="20"/>
        </w:rPr>
        <w:t>Центр</w:t>
      </w:r>
      <w:r w:rsidRPr="00E246BD">
        <w:rPr>
          <w:color w:val="333333"/>
          <w:sz w:val="20"/>
          <w:szCs w:val="20"/>
        </w:rPr>
        <w:t>, профессиональной ориентации молодежи.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5.1.</w:t>
      </w:r>
      <w:r w:rsidR="007659BA">
        <w:rPr>
          <w:color w:val="333333"/>
          <w:sz w:val="20"/>
          <w:szCs w:val="20"/>
        </w:rPr>
        <w:t>7</w:t>
      </w:r>
      <w:r w:rsidRPr="00E246BD">
        <w:rPr>
          <w:color w:val="333333"/>
          <w:sz w:val="20"/>
          <w:szCs w:val="20"/>
        </w:rPr>
        <w:t xml:space="preserve">. </w:t>
      </w:r>
      <w:r w:rsidR="00F85F46">
        <w:rPr>
          <w:color w:val="333333"/>
          <w:sz w:val="20"/>
          <w:szCs w:val="20"/>
        </w:rPr>
        <w:t>ЦМК</w:t>
      </w:r>
      <w:r w:rsidRPr="00E246BD">
        <w:rPr>
          <w:color w:val="333333"/>
          <w:sz w:val="20"/>
          <w:szCs w:val="20"/>
        </w:rPr>
        <w:t xml:space="preserve"> взаимодействуют с другими предметно-цикловыми комиссиями по</w:t>
      </w:r>
      <w:r w:rsidRPr="00E246BD">
        <w:rPr>
          <w:color w:val="333333"/>
          <w:sz w:val="20"/>
          <w:szCs w:val="20"/>
        </w:rPr>
        <w:br/>
        <w:t>вопросам разработки рабочих программ, материалов итоговой государственной аттестации, проведению недели специальности, педагогических чтений и  др.</w:t>
      </w:r>
      <w:bookmarkStart w:id="0" w:name="_GoBack"/>
      <w:bookmarkEnd w:id="0"/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 </w:t>
      </w:r>
    </w:p>
    <w:p w:rsidR="00EF061D" w:rsidRPr="00E246BD" w:rsidRDefault="00EF061D" w:rsidP="0027682E">
      <w:pPr>
        <w:spacing w:before="225" w:after="225"/>
        <w:jc w:val="both"/>
        <w:rPr>
          <w:color w:val="333333"/>
          <w:sz w:val="20"/>
          <w:szCs w:val="20"/>
        </w:rPr>
      </w:pPr>
      <w:r w:rsidRPr="00E246BD">
        <w:rPr>
          <w:color w:val="333333"/>
          <w:sz w:val="20"/>
          <w:szCs w:val="20"/>
        </w:rPr>
        <w:t> </w:t>
      </w:r>
      <w:r w:rsidR="00F85F46">
        <w:rPr>
          <w:color w:val="333333"/>
          <w:sz w:val="20"/>
          <w:szCs w:val="20"/>
        </w:rPr>
        <w:t>_____________________________________________________________________________________________</w:t>
      </w:r>
    </w:p>
    <w:sectPr w:rsidR="00EF061D" w:rsidRPr="00E246BD" w:rsidSect="006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61" w:rsidRDefault="00D56661" w:rsidP="009D4DEB">
      <w:r>
        <w:separator/>
      </w:r>
    </w:p>
  </w:endnote>
  <w:endnote w:type="continuationSeparator" w:id="0">
    <w:p w:rsidR="00D56661" w:rsidRDefault="00D56661" w:rsidP="009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61" w:rsidRDefault="00D56661" w:rsidP="009D4DEB">
      <w:r>
        <w:separator/>
      </w:r>
    </w:p>
  </w:footnote>
  <w:footnote w:type="continuationSeparator" w:id="0">
    <w:p w:rsidR="00D56661" w:rsidRDefault="00D56661" w:rsidP="009D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1D"/>
    <w:rsid w:val="0001066D"/>
    <w:rsid w:val="00012A5B"/>
    <w:rsid w:val="00013330"/>
    <w:rsid w:val="00020D91"/>
    <w:rsid w:val="00026DA9"/>
    <w:rsid w:val="00031EB6"/>
    <w:rsid w:val="00043871"/>
    <w:rsid w:val="0005520A"/>
    <w:rsid w:val="00055E5E"/>
    <w:rsid w:val="000641B6"/>
    <w:rsid w:val="000710E8"/>
    <w:rsid w:val="00071113"/>
    <w:rsid w:val="000826D4"/>
    <w:rsid w:val="00096D14"/>
    <w:rsid w:val="000A0B0E"/>
    <w:rsid w:val="000A1270"/>
    <w:rsid w:val="000A6308"/>
    <w:rsid w:val="000B3B48"/>
    <w:rsid w:val="000B4285"/>
    <w:rsid w:val="000D7E1D"/>
    <w:rsid w:val="000E605C"/>
    <w:rsid w:val="00103DA0"/>
    <w:rsid w:val="001208F5"/>
    <w:rsid w:val="001209D5"/>
    <w:rsid w:val="001376CF"/>
    <w:rsid w:val="0014602E"/>
    <w:rsid w:val="001467B1"/>
    <w:rsid w:val="001475FC"/>
    <w:rsid w:val="00167F53"/>
    <w:rsid w:val="00173089"/>
    <w:rsid w:val="0018016B"/>
    <w:rsid w:val="001933C7"/>
    <w:rsid w:val="001A5E1C"/>
    <w:rsid w:val="001B7255"/>
    <w:rsid w:val="001C4A9B"/>
    <w:rsid w:val="001C68F5"/>
    <w:rsid w:val="001D5FCD"/>
    <w:rsid w:val="001D6F87"/>
    <w:rsid w:val="001E36F0"/>
    <w:rsid w:val="001E58F0"/>
    <w:rsid w:val="00201CED"/>
    <w:rsid w:val="00203BEA"/>
    <w:rsid w:val="002145ED"/>
    <w:rsid w:val="002304B5"/>
    <w:rsid w:val="00242888"/>
    <w:rsid w:val="00252FC8"/>
    <w:rsid w:val="00254188"/>
    <w:rsid w:val="002644AA"/>
    <w:rsid w:val="0027682E"/>
    <w:rsid w:val="002902A2"/>
    <w:rsid w:val="002949D0"/>
    <w:rsid w:val="002970CA"/>
    <w:rsid w:val="002A6154"/>
    <w:rsid w:val="002B12CA"/>
    <w:rsid w:val="002D449A"/>
    <w:rsid w:val="002D47F2"/>
    <w:rsid w:val="002E4B6B"/>
    <w:rsid w:val="002F52AC"/>
    <w:rsid w:val="002F7AF0"/>
    <w:rsid w:val="003026E0"/>
    <w:rsid w:val="00302F52"/>
    <w:rsid w:val="003051C8"/>
    <w:rsid w:val="00312FC7"/>
    <w:rsid w:val="00314239"/>
    <w:rsid w:val="00315430"/>
    <w:rsid w:val="00316160"/>
    <w:rsid w:val="003215BD"/>
    <w:rsid w:val="00322AB3"/>
    <w:rsid w:val="0032534E"/>
    <w:rsid w:val="00334786"/>
    <w:rsid w:val="003356CB"/>
    <w:rsid w:val="003516EE"/>
    <w:rsid w:val="00355142"/>
    <w:rsid w:val="0037091A"/>
    <w:rsid w:val="003852AF"/>
    <w:rsid w:val="003B497D"/>
    <w:rsid w:val="003C7B7F"/>
    <w:rsid w:val="003E6F7B"/>
    <w:rsid w:val="003F308B"/>
    <w:rsid w:val="003F3E56"/>
    <w:rsid w:val="003F3FED"/>
    <w:rsid w:val="00401E02"/>
    <w:rsid w:val="0040201C"/>
    <w:rsid w:val="00417D13"/>
    <w:rsid w:val="00422414"/>
    <w:rsid w:val="00424737"/>
    <w:rsid w:val="00426C60"/>
    <w:rsid w:val="0043225A"/>
    <w:rsid w:val="00444EDD"/>
    <w:rsid w:val="00454B0E"/>
    <w:rsid w:val="0046044D"/>
    <w:rsid w:val="00471AB6"/>
    <w:rsid w:val="004724C4"/>
    <w:rsid w:val="0048741F"/>
    <w:rsid w:val="004947B8"/>
    <w:rsid w:val="00496801"/>
    <w:rsid w:val="004A5BEA"/>
    <w:rsid w:val="004B067D"/>
    <w:rsid w:val="004B1A7A"/>
    <w:rsid w:val="004C23F3"/>
    <w:rsid w:val="004C24EC"/>
    <w:rsid w:val="004D4AD6"/>
    <w:rsid w:val="004D688D"/>
    <w:rsid w:val="004F1EA9"/>
    <w:rsid w:val="004F73C4"/>
    <w:rsid w:val="00500728"/>
    <w:rsid w:val="00503AB9"/>
    <w:rsid w:val="00515188"/>
    <w:rsid w:val="005222D1"/>
    <w:rsid w:val="00526628"/>
    <w:rsid w:val="00526640"/>
    <w:rsid w:val="005372BF"/>
    <w:rsid w:val="00540192"/>
    <w:rsid w:val="00540728"/>
    <w:rsid w:val="005434BA"/>
    <w:rsid w:val="00550FA3"/>
    <w:rsid w:val="00562213"/>
    <w:rsid w:val="00575E5C"/>
    <w:rsid w:val="00577B81"/>
    <w:rsid w:val="00587A71"/>
    <w:rsid w:val="00590730"/>
    <w:rsid w:val="005958C5"/>
    <w:rsid w:val="005965CB"/>
    <w:rsid w:val="005A1795"/>
    <w:rsid w:val="005A6397"/>
    <w:rsid w:val="005A7D19"/>
    <w:rsid w:val="005B2F45"/>
    <w:rsid w:val="005B4572"/>
    <w:rsid w:val="005C228B"/>
    <w:rsid w:val="005D302F"/>
    <w:rsid w:val="005D30EE"/>
    <w:rsid w:val="005D5FC9"/>
    <w:rsid w:val="005E19A4"/>
    <w:rsid w:val="006110C7"/>
    <w:rsid w:val="0062534F"/>
    <w:rsid w:val="00635B2D"/>
    <w:rsid w:val="00644760"/>
    <w:rsid w:val="00656DAE"/>
    <w:rsid w:val="00661119"/>
    <w:rsid w:val="00686A26"/>
    <w:rsid w:val="006B6EDC"/>
    <w:rsid w:val="006B7E27"/>
    <w:rsid w:val="006C27A1"/>
    <w:rsid w:val="006C6142"/>
    <w:rsid w:val="006D5DA0"/>
    <w:rsid w:val="006E263F"/>
    <w:rsid w:val="006E6DCF"/>
    <w:rsid w:val="006F387D"/>
    <w:rsid w:val="006F5892"/>
    <w:rsid w:val="006F6D76"/>
    <w:rsid w:val="00703CAE"/>
    <w:rsid w:val="00715D6A"/>
    <w:rsid w:val="007253BF"/>
    <w:rsid w:val="0074211D"/>
    <w:rsid w:val="00744F82"/>
    <w:rsid w:val="007452EC"/>
    <w:rsid w:val="00753F6F"/>
    <w:rsid w:val="007659BA"/>
    <w:rsid w:val="0077457E"/>
    <w:rsid w:val="00777043"/>
    <w:rsid w:val="0079454C"/>
    <w:rsid w:val="007973BF"/>
    <w:rsid w:val="007A00C2"/>
    <w:rsid w:val="007A4D18"/>
    <w:rsid w:val="007C1F38"/>
    <w:rsid w:val="007C3F84"/>
    <w:rsid w:val="007C5D94"/>
    <w:rsid w:val="007D17E2"/>
    <w:rsid w:val="007E524D"/>
    <w:rsid w:val="007F0D67"/>
    <w:rsid w:val="00807DDB"/>
    <w:rsid w:val="00811DD1"/>
    <w:rsid w:val="0082126A"/>
    <w:rsid w:val="00827F38"/>
    <w:rsid w:val="0083665C"/>
    <w:rsid w:val="00846D1D"/>
    <w:rsid w:val="00864B53"/>
    <w:rsid w:val="00865BDE"/>
    <w:rsid w:val="0087170D"/>
    <w:rsid w:val="008868C0"/>
    <w:rsid w:val="008A6298"/>
    <w:rsid w:val="008B5221"/>
    <w:rsid w:val="008B75E4"/>
    <w:rsid w:val="008D0598"/>
    <w:rsid w:val="008D3DA2"/>
    <w:rsid w:val="008D6D5B"/>
    <w:rsid w:val="008E353C"/>
    <w:rsid w:val="008F0A30"/>
    <w:rsid w:val="00901BDB"/>
    <w:rsid w:val="00906277"/>
    <w:rsid w:val="0090632C"/>
    <w:rsid w:val="00910DD2"/>
    <w:rsid w:val="00914A65"/>
    <w:rsid w:val="00917990"/>
    <w:rsid w:val="0092224C"/>
    <w:rsid w:val="00924B4C"/>
    <w:rsid w:val="00943F4D"/>
    <w:rsid w:val="009510E3"/>
    <w:rsid w:val="009568F8"/>
    <w:rsid w:val="00972B14"/>
    <w:rsid w:val="009775FE"/>
    <w:rsid w:val="00984ED9"/>
    <w:rsid w:val="009A6409"/>
    <w:rsid w:val="009D381C"/>
    <w:rsid w:val="009D4DEB"/>
    <w:rsid w:val="009E1D8F"/>
    <w:rsid w:val="009E3D00"/>
    <w:rsid w:val="009E528D"/>
    <w:rsid w:val="009F2835"/>
    <w:rsid w:val="009F34D1"/>
    <w:rsid w:val="009F65A5"/>
    <w:rsid w:val="009F764C"/>
    <w:rsid w:val="00A02271"/>
    <w:rsid w:val="00A15181"/>
    <w:rsid w:val="00A177B5"/>
    <w:rsid w:val="00A23187"/>
    <w:rsid w:val="00A27043"/>
    <w:rsid w:val="00A313BE"/>
    <w:rsid w:val="00A322DC"/>
    <w:rsid w:val="00A34B23"/>
    <w:rsid w:val="00A35EA6"/>
    <w:rsid w:val="00A4135B"/>
    <w:rsid w:val="00A51CD4"/>
    <w:rsid w:val="00A55426"/>
    <w:rsid w:val="00A55F04"/>
    <w:rsid w:val="00A65339"/>
    <w:rsid w:val="00A705B3"/>
    <w:rsid w:val="00A872F2"/>
    <w:rsid w:val="00A96EE1"/>
    <w:rsid w:val="00AB01BA"/>
    <w:rsid w:val="00AB56B4"/>
    <w:rsid w:val="00AC33B8"/>
    <w:rsid w:val="00AC5E01"/>
    <w:rsid w:val="00AD44AC"/>
    <w:rsid w:val="00AE3F11"/>
    <w:rsid w:val="00AE6384"/>
    <w:rsid w:val="00B00DF6"/>
    <w:rsid w:val="00B13B91"/>
    <w:rsid w:val="00B17219"/>
    <w:rsid w:val="00B21F4A"/>
    <w:rsid w:val="00B25307"/>
    <w:rsid w:val="00B25BB2"/>
    <w:rsid w:val="00B3488F"/>
    <w:rsid w:val="00B408E0"/>
    <w:rsid w:val="00B65181"/>
    <w:rsid w:val="00B671EF"/>
    <w:rsid w:val="00B707C9"/>
    <w:rsid w:val="00B7282B"/>
    <w:rsid w:val="00B76F68"/>
    <w:rsid w:val="00B826AB"/>
    <w:rsid w:val="00B84DBB"/>
    <w:rsid w:val="00B928B9"/>
    <w:rsid w:val="00BA1AA3"/>
    <w:rsid w:val="00BA44E0"/>
    <w:rsid w:val="00BA5B94"/>
    <w:rsid w:val="00BA620B"/>
    <w:rsid w:val="00BC787A"/>
    <w:rsid w:val="00BD44D1"/>
    <w:rsid w:val="00BE71D1"/>
    <w:rsid w:val="00BE7ED1"/>
    <w:rsid w:val="00C13CF9"/>
    <w:rsid w:val="00C24B91"/>
    <w:rsid w:val="00C25A41"/>
    <w:rsid w:val="00C61844"/>
    <w:rsid w:val="00C672BC"/>
    <w:rsid w:val="00C70669"/>
    <w:rsid w:val="00C81054"/>
    <w:rsid w:val="00C84253"/>
    <w:rsid w:val="00C848E6"/>
    <w:rsid w:val="00C85992"/>
    <w:rsid w:val="00C90F7A"/>
    <w:rsid w:val="00CA3980"/>
    <w:rsid w:val="00CA39AC"/>
    <w:rsid w:val="00CA3BF3"/>
    <w:rsid w:val="00CA50ED"/>
    <w:rsid w:val="00CA7EBF"/>
    <w:rsid w:val="00CB2D9D"/>
    <w:rsid w:val="00CC40D2"/>
    <w:rsid w:val="00CF74C9"/>
    <w:rsid w:val="00D0044E"/>
    <w:rsid w:val="00D0144A"/>
    <w:rsid w:val="00D0221F"/>
    <w:rsid w:val="00D04857"/>
    <w:rsid w:val="00D05997"/>
    <w:rsid w:val="00D16428"/>
    <w:rsid w:val="00D56661"/>
    <w:rsid w:val="00D56678"/>
    <w:rsid w:val="00D57C12"/>
    <w:rsid w:val="00D60B7C"/>
    <w:rsid w:val="00D671EE"/>
    <w:rsid w:val="00D8226C"/>
    <w:rsid w:val="00D9375F"/>
    <w:rsid w:val="00DA5D6B"/>
    <w:rsid w:val="00DA7EC9"/>
    <w:rsid w:val="00DB0D42"/>
    <w:rsid w:val="00DB2E20"/>
    <w:rsid w:val="00DB3DF7"/>
    <w:rsid w:val="00DD4804"/>
    <w:rsid w:val="00DE5810"/>
    <w:rsid w:val="00DF7F2C"/>
    <w:rsid w:val="00E022EC"/>
    <w:rsid w:val="00E14AAB"/>
    <w:rsid w:val="00E23C77"/>
    <w:rsid w:val="00E246BD"/>
    <w:rsid w:val="00E30AE0"/>
    <w:rsid w:val="00E36C58"/>
    <w:rsid w:val="00E42CD6"/>
    <w:rsid w:val="00E53EDB"/>
    <w:rsid w:val="00E67D0F"/>
    <w:rsid w:val="00E777B1"/>
    <w:rsid w:val="00E80892"/>
    <w:rsid w:val="00E92944"/>
    <w:rsid w:val="00E9736F"/>
    <w:rsid w:val="00EA55C9"/>
    <w:rsid w:val="00EB069B"/>
    <w:rsid w:val="00EB2F9B"/>
    <w:rsid w:val="00EC11A5"/>
    <w:rsid w:val="00EC474B"/>
    <w:rsid w:val="00ED2B20"/>
    <w:rsid w:val="00ED492E"/>
    <w:rsid w:val="00EF061D"/>
    <w:rsid w:val="00F030D3"/>
    <w:rsid w:val="00F17158"/>
    <w:rsid w:val="00F24CD7"/>
    <w:rsid w:val="00F31084"/>
    <w:rsid w:val="00F31EB0"/>
    <w:rsid w:val="00F42D8A"/>
    <w:rsid w:val="00F46EF4"/>
    <w:rsid w:val="00F548C4"/>
    <w:rsid w:val="00F565FA"/>
    <w:rsid w:val="00F62E60"/>
    <w:rsid w:val="00F75568"/>
    <w:rsid w:val="00F857BE"/>
    <w:rsid w:val="00F85F46"/>
    <w:rsid w:val="00FA204A"/>
    <w:rsid w:val="00FB0544"/>
    <w:rsid w:val="00FB1F84"/>
    <w:rsid w:val="00FB3533"/>
    <w:rsid w:val="00FC75C4"/>
    <w:rsid w:val="00FD2C3C"/>
    <w:rsid w:val="00FD42E8"/>
    <w:rsid w:val="00FD7BD2"/>
    <w:rsid w:val="00FE248E"/>
    <w:rsid w:val="00FF19DA"/>
    <w:rsid w:val="00FF6998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19E7-3DEA-4138-8A5F-AA4FA47D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F061D"/>
    <w:rPr>
      <w:b/>
      <w:bCs/>
    </w:rPr>
  </w:style>
  <w:style w:type="paragraph" w:styleId="a5">
    <w:name w:val="header"/>
    <w:basedOn w:val="a"/>
    <w:link w:val="a6"/>
    <w:uiPriority w:val="99"/>
    <w:unhideWhenUsed/>
    <w:rsid w:val="009D4D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4D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7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5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Игорь Крылов</cp:lastModifiedBy>
  <cp:revision>4</cp:revision>
  <dcterms:created xsi:type="dcterms:W3CDTF">2012-04-12T08:36:00Z</dcterms:created>
  <dcterms:modified xsi:type="dcterms:W3CDTF">2014-09-29T05:56:00Z</dcterms:modified>
</cp:coreProperties>
</file>